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2F" w:rsidRPr="0062132F" w:rsidRDefault="0062132F" w:rsidP="0062132F">
      <w:pPr>
        <w:jc w:val="center"/>
        <w:rPr>
          <w:rFonts w:cstheme="minorHAnsi"/>
          <w:sz w:val="28"/>
          <w:szCs w:val="28"/>
        </w:rPr>
      </w:pPr>
      <w:r w:rsidRPr="0062132F">
        <w:rPr>
          <w:rFonts w:cstheme="minorHAnsi"/>
          <w:sz w:val="28"/>
          <w:szCs w:val="28"/>
        </w:rPr>
        <w:t>EDITAL DE CONVOCAÇÃO PARA O CONGRESSO/ENCONTRO ESTADUAL DO SINDICATO DE ENGENHEIROS NO ESTADO DE MINAS GERAIS SENGE MG</w:t>
      </w:r>
    </w:p>
    <w:p w:rsidR="0062132F" w:rsidRPr="0062132F" w:rsidRDefault="0062132F" w:rsidP="00EE489C">
      <w:pPr>
        <w:rPr>
          <w:rFonts w:cstheme="minorHAnsi"/>
          <w:sz w:val="28"/>
          <w:szCs w:val="28"/>
        </w:rPr>
      </w:pPr>
    </w:p>
    <w:p w:rsidR="00EE489C" w:rsidRDefault="00EE489C" w:rsidP="00EE489C">
      <w:pPr>
        <w:spacing w:line="360" w:lineRule="auto"/>
        <w:rPr>
          <w:rFonts w:cstheme="minorHAnsi"/>
          <w:sz w:val="28"/>
          <w:szCs w:val="28"/>
        </w:rPr>
      </w:pPr>
      <w:r w:rsidRPr="0062132F">
        <w:rPr>
          <w:rFonts w:cstheme="minorHAnsi"/>
          <w:sz w:val="28"/>
          <w:szCs w:val="28"/>
        </w:rPr>
        <w:t>SINDICATO DE ENGENHEIROS NO ESTADO DE MINAS GERAIS</w:t>
      </w:r>
      <w:r w:rsidR="00250FA2" w:rsidRPr="0062132F">
        <w:rPr>
          <w:rFonts w:cstheme="minorHAnsi"/>
          <w:sz w:val="28"/>
          <w:szCs w:val="28"/>
        </w:rPr>
        <w:t xml:space="preserve"> – SENGE-MG</w:t>
      </w:r>
      <w:r w:rsidRPr="0062132F">
        <w:rPr>
          <w:rFonts w:cstheme="minorHAnsi"/>
          <w:sz w:val="28"/>
          <w:szCs w:val="28"/>
        </w:rPr>
        <w:t>, inscrito no CNPJ sob o nº</w:t>
      </w:r>
      <w:r w:rsidR="00250FA2" w:rsidRPr="0062132F">
        <w:rPr>
          <w:rFonts w:cstheme="minorHAnsi"/>
          <w:sz w:val="28"/>
          <w:szCs w:val="28"/>
        </w:rPr>
        <w:t xml:space="preserve"> </w:t>
      </w:r>
      <w:r w:rsidRPr="0062132F">
        <w:rPr>
          <w:rFonts w:cstheme="minorHAnsi"/>
          <w:sz w:val="28"/>
          <w:szCs w:val="28"/>
        </w:rPr>
        <w:t xml:space="preserve">20.123.428/0001-39, sito à Rua Araguari, nº: 658, </w:t>
      </w:r>
      <w:r w:rsidR="00250FA2" w:rsidRPr="0062132F">
        <w:rPr>
          <w:rFonts w:cstheme="minorHAnsi"/>
          <w:sz w:val="28"/>
          <w:szCs w:val="28"/>
        </w:rPr>
        <w:t>Bairro</w:t>
      </w:r>
      <w:r w:rsidRPr="0062132F">
        <w:rPr>
          <w:rFonts w:cstheme="minorHAnsi"/>
          <w:sz w:val="28"/>
          <w:szCs w:val="28"/>
        </w:rPr>
        <w:t xml:space="preserve"> Barro Preto, </w:t>
      </w:r>
      <w:r w:rsidR="00250FA2" w:rsidRPr="0062132F">
        <w:rPr>
          <w:rFonts w:cstheme="minorHAnsi"/>
          <w:sz w:val="28"/>
          <w:szCs w:val="28"/>
        </w:rPr>
        <w:t>BH</w:t>
      </w:r>
      <w:r w:rsidRPr="0062132F">
        <w:rPr>
          <w:rFonts w:cstheme="minorHAnsi"/>
          <w:sz w:val="28"/>
          <w:szCs w:val="28"/>
        </w:rPr>
        <w:t>/MG, CEP 30.190-110, representado por seu Presidente, no uso de suas atribuições legais e estatutárias, pelo presente Edital, CONVOCA os membros da categoria associados</w:t>
      </w:r>
      <w:r w:rsidR="00414536" w:rsidRPr="0062132F">
        <w:rPr>
          <w:rFonts w:cstheme="minorHAnsi"/>
          <w:sz w:val="28"/>
          <w:szCs w:val="28"/>
        </w:rPr>
        <w:t>,</w:t>
      </w:r>
      <w:r w:rsidRPr="0062132F">
        <w:rPr>
          <w:rFonts w:cstheme="minorHAnsi"/>
          <w:sz w:val="28"/>
          <w:szCs w:val="28"/>
        </w:rPr>
        <w:t xml:space="preserve"> em dia com suas obrigações</w:t>
      </w:r>
      <w:r w:rsidR="00414536" w:rsidRPr="0062132F">
        <w:rPr>
          <w:rFonts w:cstheme="minorHAnsi"/>
          <w:sz w:val="28"/>
          <w:szCs w:val="28"/>
        </w:rPr>
        <w:t>,</w:t>
      </w:r>
      <w:r w:rsidRPr="0062132F">
        <w:rPr>
          <w:rFonts w:cstheme="minorHAnsi"/>
          <w:sz w:val="28"/>
          <w:szCs w:val="28"/>
        </w:rPr>
        <w:t xml:space="preserve"> para participarem do Encontro Estadual do </w:t>
      </w:r>
      <w:r w:rsidR="00250FA2" w:rsidRPr="0062132F">
        <w:rPr>
          <w:rFonts w:cstheme="minorHAnsi"/>
          <w:sz w:val="28"/>
          <w:szCs w:val="28"/>
        </w:rPr>
        <w:t>Senge-MG</w:t>
      </w:r>
      <w:r w:rsidR="00D45D91" w:rsidRPr="0062132F">
        <w:rPr>
          <w:rFonts w:cstheme="minorHAnsi"/>
          <w:sz w:val="28"/>
          <w:szCs w:val="28"/>
        </w:rPr>
        <w:t xml:space="preserve">, preparatório ao 13º Congresso Nacional de Sindicatos de Engenheiros (Consenge), </w:t>
      </w:r>
      <w:r w:rsidRPr="0062132F">
        <w:rPr>
          <w:rFonts w:cstheme="minorHAnsi"/>
          <w:sz w:val="28"/>
          <w:szCs w:val="28"/>
        </w:rPr>
        <w:t xml:space="preserve">a ser realizado  no dia </w:t>
      </w:r>
      <w:r w:rsidR="00200DD4" w:rsidRPr="0062132F">
        <w:rPr>
          <w:rFonts w:cstheme="minorHAnsi"/>
          <w:sz w:val="28"/>
          <w:szCs w:val="28"/>
        </w:rPr>
        <w:t>19</w:t>
      </w:r>
      <w:r w:rsidRPr="0062132F">
        <w:rPr>
          <w:rFonts w:cstheme="minorHAnsi"/>
          <w:sz w:val="28"/>
          <w:szCs w:val="28"/>
        </w:rPr>
        <w:t xml:space="preserve"> de junho de 2023, </w:t>
      </w:r>
      <w:r w:rsidR="00DE017F" w:rsidRPr="0062132F">
        <w:rPr>
          <w:rFonts w:cstheme="minorHAnsi"/>
          <w:sz w:val="28"/>
          <w:szCs w:val="28"/>
        </w:rPr>
        <w:t>segunda</w:t>
      </w:r>
      <w:r w:rsidRPr="0062132F">
        <w:rPr>
          <w:rFonts w:cstheme="minorHAnsi"/>
          <w:sz w:val="28"/>
          <w:szCs w:val="28"/>
        </w:rPr>
        <w:t xml:space="preserve">-feira, </w:t>
      </w:r>
      <w:r w:rsidR="00200DD4" w:rsidRPr="0062132F">
        <w:rPr>
          <w:rFonts w:cstheme="minorHAnsi"/>
          <w:sz w:val="28"/>
          <w:szCs w:val="28"/>
        </w:rPr>
        <w:t xml:space="preserve">na sede do Sindicato, </w:t>
      </w:r>
      <w:r w:rsidRPr="0062132F">
        <w:rPr>
          <w:rFonts w:cstheme="minorHAnsi"/>
          <w:sz w:val="28"/>
          <w:szCs w:val="28"/>
        </w:rPr>
        <w:t>em primeira convocação às 17h</w:t>
      </w:r>
      <w:r w:rsidR="00200DD4" w:rsidRPr="0062132F">
        <w:rPr>
          <w:rFonts w:cstheme="minorHAnsi"/>
          <w:sz w:val="28"/>
          <w:szCs w:val="28"/>
        </w:rPr>
        <w:t>3</w:t>
      </w:r>
      <w:r w:rsidRPr="0062132F">
        <w:rPr>
          <w:rFonts w:cstheme="minorHAnsi"/>
          <w:sz w:val="28"/>
          <w:szCs w:val="28"/>
        </w:rPr>
        <w:t xml:space="preserve">0, com quorum de 50% (cinquenta por cento) dos associados, e </w:t>
      </w:r>
      <w:r w:rsidR="00A31BC1" w:rsidRPr="0062132F">
        <w:rPr>
          <w:rFonts w:cstheme="minorHAnsi"/>
          <w:sz w:val="28"/>
          <w:szCs w:val="28"/>
        </w:rPr>
        <w:t xml:space="preserve">em </w:t>
      </w:r>
      <w:r w:rsidRPr="0062132F">
        <w:rPr>
          <w:rFonts w:cstheme="minorHAnsi"/>
          <w:sz w:val="28"/>
          <w:szCs w:val="28"/>
        </w:rPr>
        <w:t>segunda convocação, com qualquer número de presentes, às 18h</w:t>
      </w:r>
      <w:r w:rsidR="00200DD4" w:rsidRPr="0062132F">
        <w:rPr>
          <w:rFonts w:cstheme="minorHAnsi"/>
          <w:sz w:val="28"/>
          <w:szCs w:val="28"/>
        </w:rPr>
        <w:t>3</w:t>
      </w:r>
      <w:r w:rsidRPr="0062132F">
        <w:rPr>
          <w:rFonts w:cstheme="minorHAnsi"/>
          <w:sz w:val="28"/>
          <w:szCs w:val="28"/>
        </w:rPr>
        <w:t>0, na forma do Estatuto do Senge</w:t>
      </w:r>
      <w:r w:rsidR="00D45D91" w:rsidRPr="0062132F">
        <w:rPr>
          <w:rFonts w:cstheme="minorHAnsi"/>
          <w:sz w:val="28"/>
          <w:szCs w:val="28"/>
        </w:rPr>
        <w:t>-</w:t>
      </w:r>
      <w:r w:rsidRPr="0062132F">
        <w:rPr>
          <w:rFonts w:cstheme="minorHAnsi"/>
          <w:sz w:val="28"/>
          <w:szCs w:val="28"/>
        </w:rPr>
        <w:t xml:space="preserve">MG, para tratar da seguinte ordem do dia: </w:t>
      </w:r>
      <w:r w:rsidR="00D45D91" w:rsidRPr="0062132F">
        <w:rPr>
          <w:rFonts w:cstheme="minorHAnsi"/>
          <w:sz w:val="28"/>
          <w:szCs w:val="28"/>
        </w:rPr>
        <w:t>(i) d</w:t>
      </w:r>
      <w:r w:rsidRPr="0062132F">
        <w:rPr>
          <w:rFonts w:cstheme="minorHAnsi"/>
          <w:sz w:val="28"/>
          <w:szCs w:val="28"/>
        </w:rPr>
        <w:t xml:space="preserve">iscutir e debater os temas e subtemas do 13º Consenge; </w:t>
      </w:r>
      <w:r w:rsidR="00D45D91" w:rsidRPr="0062132F">
        <w:rPr>
          <w:rFonts w:cstheme="minorHAnsi"/>
          <w:sz w:val="28"/>
          <w:szCs w:val="28"/>
        </w:rPr>
        <w:t>(ii) a</w:t>
      </w:r>
      <w:r w:rsidRPr="0062132F">
        <w:rPr>
          <w:rFonts w:cstheme="minorHAnsi"/>
          <w:sz w:val="28"/>
          <w:szCs w:val="28"/>
        </w:rPr>
        <w:t>presentar e votar propostas levantadas para apresentação ju</w:t>
      </w:r>
      <w:bookmarkStart w:id="0" w:name="_GoBack"/>
      <w:bookmarkEnd w:id="0"/>
      <w:r w:rsidRPr="0062132F">
        <w:rPr>
          <w:rFonts w:cstheme="minorHAnsi"/>
          <w:sz w:val="28"/>
          <w:szCs w:val="28"/>
        </w:rPr>
        <w:t xml:space="preserve">nto </w:t>
      </w:r>
      <w:r w:rsidR="00D45D91" w:rsidRPr="0062132F">
        <w:rPr>
          <w:rFonts w:cstheme="minorHAnsi"/>
          <w:sz w:val="28"/>
          <w:szCs w:val="28"/>
        </w:rPr>
        <w:t>à</w:t>
      </w:r>
      <w:r w:rsidRPr="0062132F">
        <w:rPr>
          <w:rFonts w:cstheme="minorHAnsi"/>
          <w:sz w:val="28"/>
          <w:szCs w:val="28"/>
        </w:rPr>
        <w:t xml:space="preserve"> Fisenge; </w:t>
      </w:r>
      <w:r w:rsidR="00D45D91" w:rsidRPr="0062132F">
        <w:rPr>
          <w:rFonts w:cstheme="minorHAnsi"/>
          <w:sz w:val="28"/>
          <w:szCs w:val="28"/>
        </w:rPr>
        <w:t>(iii)</w:t>
      </w:r>
      <w:r w:rsidRPr="0062132F">
        <w:rPr>
          <w:rFonts w:cstheme="minorHAnsi"/>
          <w:sz w:val="28"/>
          <w:szCs w:val="28"/>
        </w:rPr>
        <w:t xml:space="preserve"> Indicar e eleger os delegados</w:t>
      </w:r>
      <w:r w:rsidR="00250FA2" w:rsidRPr="0062132F">
        <w:rPr>
          <w:rFonts w:cstheme="minorHAnsi"/>
          <w:sz w:val="28"/>
          <w:szCs w:val="28"/>
        </w:rPr>
        <w:t xml:space="preserve">, membros </w:t>
      </w:r>
      <w:r w:rsidRPr="0062132F">
        <w:rPr>
          <w:rFonts w:cstheme="minorHAnsi"/>
          <w:sz w:val="28"/>
          <w:szCs w:val="28"/>
        </w:rPr>
        <w:t>efetivos e suplentes</w:t>
      </w:r>
      <w:r w:rsidR="00250FA2" w:rsidRPr="0062132F">
        <w:rPr>
          <w:rFonts w:cstheme="minorHAnsi"/>
          <w:sz w:val="28"/>
          <w:szCs w:val="28"/>
        </w:rPr>
        <w:t>,</w:t>
      </w:r>
      <w:r w:rsidRPr="0062132F">
        <w:rPr>
          <w:rFonts w:cstheme="minorHAnsi"/>
          <w:sz w:val="28"/>
          <w:szCs w:val="28"/>
        </w:rPr>
        <w:t xml:space="preserve"> em número fixado </w:t>
      </w:r>
      <w:r w:rsidR="00250FA2" w:rsidRPr="0062132F">
        <w:rPr>
          <w:rFonts w:cstheme="minorHAnsi"/>
          <w:sz w:val="28"/>
          <w:szCs w:val="28"/>
        </w:rPr>
        <w:t xml:space="preserve">na tabela constante do art. 21 do Regimento Interno do 13º Consenge, </w:t>
      </w:r>
      <w:r w:rsidRPr="0062132F">
        <w:rPr>
          <w:rFonts w:cstheme="minorHAnsi"/>
          <w:sz w:val="28"/>
          <w:szCs w:val="28"/>
        </w:rPr>
        <w:t>aprovado pelo Conselho Deliberativo da Federação Interestadual de Sindicatos de Engenheiros - Fisenge;</w:t>
      </w:r>
      <w:r w:rsidR="00D45D91" w:rsidRPr="0062132F">
        <w:rPr>
          <w:rFonts w:cstheme="minorHAnsi"/>
          <w:sz w:val="28"/>
          <w:szCs w:val="28"/>
        </w:rPr>
        <w:t xml:space="preserve"> (iv) indicar um coordenador da delegação</w:t>
      </w:r>
      <w:r w:rsidR="00931631" w:rsidRPr="0062132F">
        <w:rPr>
          <w:rFonts w:cstheme="minorHAnsi"/>
          <w:sz w:val="28"/>
          <w:szCs w:val="28"/>
        </w:rPr>
        <w:t>; e (v) outros assuntos de interesse da categoria.</w:t>
      </w:r>
    </w:p>
    <w:p w:rsidR="00C82995" w:rsidRDefault="00C82995" w:rsidP="00C82995">
      <w:pPr>
        <w:spacing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Belo Hor</w:t>
      </w:r>
      <w:r w:rsidR="00DA2E5E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>zonte, 29 de maio de 2023</w:t>
      </w:r>
    </w:p>
    <w:p w:rsidR="00C82995" w:rsidRPr="0062132F" w:rsidRDefault="00C82995" w:rsidP="00C82995">
      <w:pPr>
        <w:spacing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Murilo de Campos Valadares</w:t>
      </w:r>
    </w:p>
    <w:p w:rsidR="00B26285" w:rsidRPr="0062132F" w:rsidRDefault="00B26285" w:rsidP="00EE489C">
      <w:pPr>
        <w:spacing w:line="360" w:lineRule="auto"/>
        <w:rPr>
          <w:rFonts w:cstheme="minorHAnsi"/>
          <w:sz w:val="28"/>
          <w:szCs w:val="28"/>
        </w:rPr>
      </w:pPr>
    </w:p>
    <w:p w:rsidR="00B26285" w:rsidRPr="0062132F" w:rsidRDefault="00B26285" w:rsidP="00EE489C">
      <w:pPr>
        <w:spacing w:line="360" w:lineRule="auto"/>
        <w:rPr>
          <w:rFonts w:cstheme="minorHAnsi"/>
          <w:sz w:val="28"/>
          <w:szCs w:val="28"/>
        </w:rPr>
      </w:pPr>
    </w:p>
    <w:p w:rsidR="00B26285" w:rsidRPr="007B2D87" w:rsidRDefault="00B26285" w:rsidP="00EE489C">
      <w:pPr>
        <w:spacing w:line="360" w:lineRule="auto"/>
        <w:rPr>
          <w:rFonts w:cstheme="minorHAnsi"/>
        </w:rPr>
      </w:pPr>
    </w:p>
    <w:p w:rsidR="00B26285" w:rsidRPr="007B2D87" w:rsidRDefault="00B26285" w:rsidP="00EE489C">
      <w:pPr>
        <w:spacing w:line="360" w:lineRule="auto"/>
        <w:rPr>
          <w:rFonts w:cstheme="minorHAnsi"/>
        </w:rPr>
      </w:pPr>
    </w:p>
    <w:sectPr w:rsidR="00B26285" w:rsidRPr="007B2D87" w:rsidSect="00E81989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9C"/>
    <w:rsid w:val="001B1BD8"/>
    <w:rsid w:val="00200DD4"/>
    <w:rsid w:val="00250FA2"/>
    <w:rsid w:val="00414536"/>
    <w:rsid w:val="00453361"/>
    <w:rsid w:val="005D1CD7"/>
    <w:rsid w:val="0062132F"/>
    <w:rsid w:val="006D6BA8"/>
    <w:rsid w:val="00717B4C"/>
    <w:rsid w:val="00721BFB"/>
    <w:rsid w:val="00786E3F"/>
    <w:rsid w:val="007B2D87"/>
    <w:rsid w:val="00931631"/>
    <w:rsid w:val="00A31BC1"/>
    <w:rsid w:val="00A63E64"/>
    <w:rsid w:val="00B26285"/>
    <w:rsid w:val="00C82995"/>
    <w:rsid w:val="00CF0CE4"/>
    <w:rsid w:val="00D45D91"/>
    <w:rsid w:val="00DA2E5E"/>
    <w:rsid w:val="00DE017F"/>
    <w:rsid w:val="00E81989"/>
    <w:rsid w:val="00E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FC4C3-B07A-0047-99FC-26BBAB5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Normal"/>
    <w:qFormat/>
    <w:rsid w:val="00A63E64"/>
    <w:pPr>
      <w:adjustRightInd w:val="0"/>
      <w:snapToGrid w:val="0"/>
      <w:contextualSpacing/>
    </w:pPr>
    <w:rPr>
      <w:rFonts w:ascii="Calibri Light" w:eastAsia="Calibri" w:hAnsi="Calibri Light" w:cs="Calibri Light"/>
      <w:noProof w:val="0"/>
    </w:rPr>
  </w:style>
  <w:style w:type="character" w:styleId="Hyperlink">
    <w:name w:val="Hyperlink"/>
    <w:basedOn w:val="Fontepargpadro"/>
    <w:uiPriority w:val="99"/>
    <w:unhideWhenUsed/>
    <w:rsid w:val="00EE489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48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262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9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99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Neyanne Goulart Corrêa</cp:lastModifiedBy>
  <cp:revision>14</cp:revision>
  <cp:lastPrinted>2023-05-26T13:25:00Z</cp:lastPrinted>
  <dcterms:created xsi:type="dcterms:W3CDTF">2023-04-27T15:16:00Z</dcterms:created>
  <dcterms:modified xsi:type="dcterms:W3CDTF">2023-05-26T13:42:00Z</dcterms:modified>
</cp:coreProperties>
</file>